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/>
      </w:pPr>
      <w:r w:rsidDel="00000000" w:rsidR="00000000" w:rsidRPr="00000000">
        <w:rPr>
          <w:rtl w:val="0"/>
        </w:rPr>
        <w:t xml:space="preserve">Sdružení pěstounských rodin z.s.</w:t>
      </w:r>
    </w:p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Anenská 10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602 00 Brno</w:t>
      </w:r>
    </w:p>
    <w:p w:rsidR="00000000" w:rsidDel="00000000" w:rsidP="00000000" w:rsidRDefault="00000000" w:rsidRPr="00000000" w14:paraId="00000003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www.pestouni.cz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rPr>
          <w:b w:val="1"/>
          <w:color w:val="302e2a"/>
          <w:sz w:val="23"/>
          <w:szCs w:val="23"/>
        </w:rPr>
      </w:pPr>
      <w:r w:rsidDel="00000000" w:rsidR="00000000" w:rsidRPr="00000000">
        <w:rPr>
          <w:b w:val="1"/>
          <w:color w:val="302e2a"/>
          <w:sz w:val="23"/>
          <w:szCs w:val="23"/>
          <w:rtl w:val="0"/>
        </w:rPr>
        <w:t xml:space="preserve">Mgr. Ing. Pavel Šmýd, předseda SPR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rPr>
          <w:b w:val="1"/>
          <w:color w:val="302e2a"/>
          <w:sz w:val="23"/>
          <w:szCs w:val="23"/>
        </w:rPr>
      </w:pPr>
      <w:r w:rsidDel="00000000" w:rsidR="00000000" w:rsidRPr="00000000">
        <w:rPr>
          <w:b w:val="1"/>
          <w:color w:val="302e2a"/>
          <w:sz w:val="23"/>
          <w:szCs w:val="23"/>
          <w:rtl w:val="0"/>
        </w:rPr>
        <w:t xml:space="preserve">reprezentace spolku navenek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rPr>
          <w:color w:val="302e2a"/>
          <w:sz w:val="23"/>
          <w:szCs w:val="23"/>
        </w:rPr>
      </w:pPr>
      <w:r w:rsidDel="00000000" w:rsidR="00000000" w:rsidRPr="00000000">
        <w:rPr>
          <w:color w:val="302e2a"/>
          <w:sz w:val="23"/>
          <w:szCs w:val="23"/>
          <w:rtl w:val="0"/>
        </w:rPr>
        <w:t xml:space="preserve">E: </w:t>
      </w:r>
      <w:r w:rsidDel="00000000" w:rsidR="00000000" w:rsidRPr="00000000">
        <w:rPr>
          <w:color w:val="302e2a"/>
          <w:sz w:val="23"/>
          <w:szCs w:val="23"/>
          <w:rtl w:val="0"/>
        </w:rPr>
        <w:t xml:space="preserve">smyd</w:t>
      </w:r>
      <w:r w:rsidDel="00000000" w:rsidR="00000000" w:rsidRPr="00000000">
        <w:rPr>
          <w:i w:val="1"/>
          <w:color w:val="302e2a"/>
          <w:sz w:val="23"/>
          <w:szCs w:val="23"/>
          <w:rtl w:val="0"/>
        </w:rPr>
        <w:t xml:space="preserve">@</w:t>
      </w:r>
      <w:r w:rsidDel="00000000" w:rsidR="00000000" w:rsidRPr="00000000">
        <w:rPr>
          <w:color w:val="302e2a"/>
          <w:sz w:val="23"/>
          <w:szCs w:val="23"/>
          <w:rtl w:val="0"/>
        </w:rPr>
        <w:t xml:space="preserve">pestouni.cz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rPr>
          <w:color w:val="302e2a"/>
          <w:sz w:val="23"/>
          <w:szCs w:val="23"/>
        </w:rPr>
      </w:pPr>
      <w:r w:rsidDel="00000000" w:rsidR="00000000" w:rsidRPr="00000000">
        <w:rPr>
          <w:color w:val="302e2a"/>
          <w:sz w:val="23"/>
          <w:szCs w:val="23"/>
          <w:rtl w:val="0"/>
        </w:rPr>
        <w:t xml:space="preserve">M: 731 507 402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Julija Prejsová, koordinátorka PR aktivit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administrace, příprava podkladů, hlídání termínů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b w:val="1"/>
          <w:rtl w:val="0"/>
        </w:rPr>
        <w:t xml:space="preserve">E: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prejsova@pestouni.cz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rtl w:val="0"/>
        </w:rPr>
        <w:t xml:space="preserve">M</w:t>
      </w:r>
      <w:r w:rsidDel="00000000" w:rsidR="00000000" w:rsidRPr="00000000">
        <w:rPr>
          <w:rtl w:val="0"/>
        </w:rPr>
        <w:t xml:space="preserve">: 778 725 471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pestouni.cz" TargetMode="External"/><Relationship Id="rId7" Type="http://schemas.openxmlformats.org/officeDocument/2006/relationships/hyperlink" Target="mailto:prejsova@pestouni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